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08" w:rsidRPr="00304892" w:rsidRDefault="00304892" w:rsidP="00304892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3. What would you say is your greatest talent or skill? How have you developed and demonstrated that talent over time? (350 word max.) </w:t>
      </w:r>
      <w:bookmarkStart w:id="0" w:name="_GoBack"/>
      <w:bookmarkEnd w:id="0"/>
    </w:p>
    <w:p w:rsidR="00762708" w:rsidRDefault="00304892" w:rsidP="00304892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Freshman year, I overheard a conversation about cross country, and it sounded absolutely atrocious to me</w:t>
      </w:r>
      <w:r>
        <w:rPr>
          <w:rFonts w:ascii="Times New Roman" w:eastAsia="Times New Roman" w:hAnsi="Times New Roman" w:cs="Times New Roman"/>
          <w:sz w:val="24"/>
          <w:szCs w:val="24"/>
        </w:rPr>
        <w:t>. But that’s why I signed up. My parents never forced me into a sport; motivation from within propelled me. I was rewarded with a lesson: I am capable of anything once I find the strength to self-discipline.</w:t>
      </w:r>
    </w:p>
    <w:p w:rsidR="00762708" w:rsidRDefault="00304892" w:rsidP="00304892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sixteen year-old, I saw veganism as nonsens</w:t>
      </w:r>
      <w:r>
        <w:rPr>
          <w:rFonts w:ascii="Times New Roman" w:eastAsia="Times New Roman" w:hAnsi="Times New Roman" w:cs="Times New Roman"/>
          <w:sz w:val="24"/>
          <w:szCs w:val="24"/>
        </w:rPr>
        <w:t>ical and did not understand the appeal whatsoever. So, I went vegan. I admitted to myself that I wasn’t all-knowing, especially with no personal experience. Playing devil’s advocate with the intention of exploring a lifestyle further, I refrained from eati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animal products for an entire five months, and have remained vegetarian to this day. From this experience, I 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more well-rounded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I can now speak from a new honest perspective.  </w:t>
      </w:r>
    </w:p>
    <w:p w:rsidR="00762708" w:rsidRDefault="00304892" w:rsidP="00304892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couple months ago, I heard about kickboxing at a local dojo. It was d</w:t>
      </w:r>
      <w:r>
        <w:rPr>
          <w:rFonts w:ascii="Times New Roman" w:eastAsia="Times New Roman" w:hAnsi="Times New Roman" w:cs="Times New Roman"/>
          <w:sz w:val="24"/>
          <w:szCs w:val="24"/>
        </w:rPr>
        <w:t>ifficult to imagine myself there, so I showed up. On day one, I was intimidated by the tough experienced boxers, and embarrassed by my lack of experience, but these thoughts were all from within; nobody else was ever discouraging. So I kept showing up,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supportive people surrounding me have trained me to persevere inside and outside of the dojo.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2708" w:rsidRDefault="00304892" w:rsidP="00304892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law of attraction is certainly my blueprint for thinking; my decisions root from the simple concept that positive thoughts are magnets for a positive 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 experiences, whereas cynical thoughts attract negative life experiences. By harnessing affirmative thinking patterns, I have become less hesitant in terms of opportunity. Rather than waiting for opportunity approach me, I seek it by stepping into a 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realm outside of my comfort zone. And rather than letting my brain make calculations and estimate situations, I remain vulnerable and spontaneous, which has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truly opened doors and created circumstances that are both terrifying and irresistible. Signing up </w:t>
      </w:r>
      <w:r>
        <w:rPr>
          <w:rFonts w:ascii="Times New Roman" w:eastAsia="Times New Roman" w:hAnsi="Times New Roman" w:cs="Times New Roman"/>
          <w:sz w:val="24"/>
          <w:szCs w:val="24"/>
        </w:rPr>
        <w:t>for cross country, going vegan, and committing to kickboxing all rooted from a particular talent I’ve always harbored: the ability to keep an open-mind even when it comes down to situations that seem below par and beyond reach.</w:t>
      </w:r>
    </w:p>
    <w:p w:rsidR="00762708" w:rsidRDefault="00762708" w:rsidP="00304892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708" w:rsidRDefault="00762708" w:rsidP="003048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76270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2708"/>
    <w:rsid w:val="00304892"/>
    <w:rsid w:val="0076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2017-11-09T00:11:00Z</dcterms:created>
  <dcterms:modified xsi:type="dcterms:W3CDTF">2017-11-09T00:11:00Z</dcterms:modified>
</cp:coreProperties>
</file>