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858A8" w:rsidRDefault="00C858A8" w:rsidP="00C858A8">
      <w:pPr>
        <w:jc w:val="center"/>
        <w:rPr>
          <w:rFonts w:ascii="Comic Sans MS" w:hAnsi="Comic Sans MS"/>
          <w:b/>
          <w:sz w:val="24"/>
          <w:szCs w:val="24"/>
          <w:u w:val="single"/>
          <w:lang w:val="es-ES_tradnl"/>
        </w:rPr>
      </w:pPr>
    </w:p>
    <w:p w:rsidR="00021FAD" w:rsidRPr="00C858A8" w:rsidRDefault="00393747" w:rsidP="00C858A8">
      <w:pPr>
        <w:jc w:val="center"/>
        <w:rPr>
          <w:rFonts w:ascii="Comic Sans MS" w:hAnsi="Comic Sans MS"/>
          <w:b/>
          <w:sz w:val="28"/>
          <w:szCs w:val="24"/>
          <w:u w:val="single"/>
          <w:lang w:val="es-ES_tradnl"/>
        </w:rPr>
      </w:pPr>
      <w:r w:rsidRPr="00C858A8">
        <w:rPr>
          <w:rFonts w:ascii="Comic Sans MS" w:hAnsi="Comic Sans MS"/>
          <w:b/>
          <w:sz w:val="28"/>
          <w:szCs w:val="24"/>
          <w:u w:val="single"/>
          <w:lang w:val="es-ES_tradnl"/>
        </w:rPr>
        <w:t>¿Por qué POR y PARA?   ¡Por fin…la gramática</w:t>
      </w:r>
      <w:r w:rsidR="00021FAD" w:rsidRPr="00C858A8">
        <w:rPr>
          <w:rFonts w:ascii="Comic Sans MS" w:hAnsi="Comic Sans MS"/>
          <w:b/>
          <w:sz w:val="28"/>
          <w:szCs w:val="24"/>
          <w:u w:val="single"/>
          <w:lang w:val="es-ES_tradnl"/>
        </w:rPr>
        <w:t xml:space="preserve"> para Uds.!</w:t>
      </w:r>
      <w:bookmarkStart w:id="0" w:name="_GoBack"/>
      <w:bookmarkEnd w:id="0"/>
    </w:p>
    <w:tbl>
      <w:tblPr>
        <w:tblStyle w:val="TableGrid"/>
        <w:tblW w:w="0" w:type="auto"/>
        <w:tblLook w:val="00BF"/>
      </w:tblPr>
      <w:tblGrid>
        <w:gridCol w:w="4788"/>
        <w:gridCol w:w="4788"/>
      </w:tblGrid>
      <w:tr w:rsidR="00021FAD" w:rsidRPr="00C858A8">
        <w:tc>
          <w:tcPr>
            <w:tcW w:w="4788" w:type="dxa"/>
          </w:tcPr>
          <w:p w:rsidR="00021FAD" w:rsidRPr="00C858A8" w:rsidRDefault="002952E4" w:rsidP="00C858A8">
            <w:pPr>
              <w:jc w:val="center"/>
              <w:rPr>
                <w:rFonts w:ascii="Comic Sans MS" w:hAnsi="Comic Sans MS"/>
                <w:sz w:val="28"/>
                <w:szCs w:val="24"/>
                <w:lang w:val="es-ES_tradnl"/>
              </w:rPr>
            </w:pPr>
            <w:r w:rsidRPr="00C858A8">
              <w:rPr>
                <w:rFonts w:ascii="Comic Sans MS" w:hAnsi="Comic Sans MS"/>
                <w:sz w:val="28"/>
                <w:szCs w:val="24"/>
                <w:lang w:val="es-ES_tradnl"/>
              </w:rPr>
              <w:t xml:space="preserve">Los Usos de </w:t>
            </w:r>
            <w:r w:rsidRPr="00C858A8">
              <w:rPr>
                <w:rFonts w:ascii="Comic Sans MS" w:hAnsi="Comic Sans MS"/>
                <w:b/>
                <w:sz w:val="28"/>
                <w:szCs w:val="24"/>
                <w:lang w:val="es-ES_tradnl"/>
              </w:rPr>
              <w:t>POR:</w:t>
            </w:r>
          </w:p>
        </w:tc>
        <w:tc>
          <w:tcPr>
            <w:tcW w:w="4788" w:type="dxa"/>
          </w:tcPr>
          <w:p w:rsidR="00021FAD" w:rsidRPr="00C858A8" w:rsidRDefault="00C858A8" w:rsidP="00C858A8">
            <w:pPr>
              <w:jc w:val="center"/>
              <w:rPr>
                <w:rFonts w:ascii="Comic Sans MS" w:hAnsi="Comic Sans MS"/>
                <w:sz w:val="28"/>
                <w:szCs w:val="24"/>
                <w:lang w:val="es-ES_tradnl"/>
              </w:rPr>
            </w:pPr>
            <w:r>
              <w:rPr>
                <w:rFonts w:ascii="Comic Sans MS" w:hAnsi="Comic Sans MS"/>
                <w:sz w:val="28"/>
                <w:szCs w:val="24"/>
                <w:lang w:val="es-ES_tradnl"/>
              </w:rPr>
              <w:t xml:space="preserve">Los Usos de </w:t>
            </w:r>
            <w:r w:rsidRPr="00C858A8">
              <w:rPr>
                <w:rFonts w:ascii="Comic Sans MS" w:hAnsi="Comic Sans MS"/>
                <w:b/>
                <w:sz w:val="28"/>
                <w:szCs w:val="24"/>
                <w:lang w:val="es-ES_tradnl"/>
              </w:rPr>
              <w:t>PARA:</w:t>
            </w:r>
          </w:p>
        </w:tc>
      </w:tr>
      <w:tr w:rsidR="00021FAD">
        <w:tc>
          <w:tcPr>
            <w:tcW w:w="4788" w:type="dxa"/>
          </w:tcPr>
          <w:p w:rsidR="00325F3F" w:rsidRDefault="00325F3F" w:rsidP="00325F3F">
            <w:pPr>
              <w:pStyle w:val="ListParagraph"/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Por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us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used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express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…</w:t>
            </w:r>
          </w:p>
          <w:p w:rsidR="00325F3F" w:rsidRDefault="00325F3F" w:rsidP="00325F3F">
            <w:pPr>
              <w:pStyle w:val="ListParagraph"/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2952E4" w:rsidRPr="00325F3F" w:rsidRDefault="00325F3F" w:rsidP="00325F3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C</w:t>
            </w:r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ause </w:t>
            </w:r>
            <w:proofErr w:type="spellStart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of</w:t>
            </w:r>
            <w:proofErr w:type="spellEnd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or</w:t>
            </w:r>
            <w:proofErr w:type="spellEnd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reason</w:t>
            </w:r>
            <w:proofErr w:type="spellEnd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for</w:t>
            </w:r>
            <w:proofErr w:type="spellEnd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an</w:t>
            </w:r>
            <w:proofErr w:type="spellEnd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action</w:t>
            </w:r>
            <w:proofErr w:type="spellEnd"/>
            <w:r w:rsidR="002952E4"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2952E4" w:rsidRPr="00C858A8" w:rsidRDefault="002952E4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Po</w:t>
            </w:r>
            <w:r w:rsidR="00BF2C0C"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r eso</w:t>
            </w:r>
            <w:r w:rsidR="00BF2C0C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Sra. Sommer pidió un ensayo</w:t>
            </w: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sobre la conservación.</w:t>
            </w:r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That’s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why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/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for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this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reason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, Sra. Sommer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asked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for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an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esaay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about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conservation</w:t>
            </w:r>
            <w:proofErr w:type="spellEnd"/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2952E4" w:rsidRPr="00C858A8" w:rsidRDefault="00325F3F" w:rsidP="00C858A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M</w:t>
            </w:r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eans</w:t>
            </w:r>
            <w:proofErr w:type="spellEnd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of</w:t>
            </w:r>
            <w:proofErr w:type="spellEnd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transportation</w:t>
            </w:r>
            <w:proofErr w:type="spellEnd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or</w:t>
            </w:r>
            <w:proofErr w:type="spellEnd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communication</w:t>
            </w:r>
            <w:proofErr w:type="spellEnd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2952E4" w:rsidRPr="00C858A8" w:rsidRDefault="002952E4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Viajaremos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por</w:t>
            </w: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tren.</w:t>
            </w:r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(Will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travel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train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2952E4" w:rsidRPr="00C858A8" w:rsidRDefault="002952E4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Te llamaré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por</w:t>
            </w: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teléfono cuando regresamos de la selva.</w:t>
            </w:r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I’ll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call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phone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when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return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from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jungle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.)</w:t>
            </w:r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Pr="00C858A8" w:rsidRDefault="00325F3F" w:rsidP="00C858A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P</w:t>
            </w:r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eriods</w:t>
            </w:r>
            <w:proofErr w:type="spellEnd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of</w:t>
            </w:r>
            <w:proofErr w:type="spellEnd"/>
            <w:r w:rsidR="002952E4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time:</w:t>
            </w:r>
          </w:p>
          <w:p w:rsidR="00C858A8" w:rsidRPr="00C858A8" w:rsidRDefault="00C858A8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Estuve en Costa Rica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por</w:t>
            </w: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dos años.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(I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was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in Costa Rica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for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two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years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Caminaremos en la colina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por</w:t>
            </w: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la mañana</w:t>
            </w: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.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walk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on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hill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morning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Pr="00C858A8" w:rsidRDefault="00325F3F" w:rsidP="00C858A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M</w:t>
            </w:r>
            <w:r w:rsidR="00C858A8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ovement</w:t>
            </w:r>
            <w:proofErr w:type="spellEnd"/>
            <w:r w:rsidR="00C858A8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C858A8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through</w:t>
            </w:r>
            <w:proofErr w:type="spellEnd"/>
            <w:r w:rsidR="00C858A8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C858A8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or</w:t>
            </w:r>
            <w:proofErr w:type="spellEnd"/>
            <w:r w:rsidR="00C858A8" w:rsidRPr="00C858A8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by a place:</w:t>
            </w:r>
          </w:p>
          <w:p w:rsidR="00C858A8" w:rsidRPr="00C858A8" w:rsidRDefault="00C858A8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Caminaremos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por</w:t>
            </w: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tierra mojada.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walk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through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ground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Pr="00C858A8" w:rsidRDefault="00C858A8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Pasaremos por una </w:t>
            </w:r>
            <w:proofErr w:type="spellStart"/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>cáscada</w:t>
            </w:r>
            <w:proofErr w:type="spellEnd"/>
            <w:r w:rsidRPr="00C858A8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>.</w:t>
            </w:r>
          </w:p>
          <w:p w:rsidR="00C858A8" w:rsidRP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pass by a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waterfall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.)</w:t>
            </w:r>
          </w:p>
          <w:p w:rsidR="002952E4" w:rsidRPr="00C858A8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2952E4" w:rsidRPr="00C858A8" w:rsidRDefault="002952E4">
            <w:pPr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2952E4" w:rsidRDefault="002952E4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021FAD" w:rsidRDefault="00021FAD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</w:tc>
        <w:tc>
          <w:tcPr>
            <w:tcW w:w="4788" w:type="dxa"/>
          </w:tcPr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Para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used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when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referring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…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Pr="00325F3F" w:rsidRDefault="00C858A8" w:rsidP="00325F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Goals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to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reach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Haré investigaciones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 xml:space="preserve">para </w:t>
            </w: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>encontrar maneras de proteger los animales</w:t>
            </w: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.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(I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do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research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/in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order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find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ways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save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animals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Pr="00325F3F" w:rsidRDefault="00C858A8" w:rsidP="00325F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Movement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towards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a place/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destination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C858A8" w:rsidRPr="00325F3F" w:rsidRDefault="00C858A8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Saldremos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para</w:t>
            </w: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Costa Rica mañana.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leave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for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Costa Rica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tomorrow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Pr="00325F3F" w:rsidRDefault="00C858A8" w:rsidP="00325F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The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recipient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of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an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action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or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object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C858A8" w:rsidRPr="00325F3F" w:rsidRDefault="00C858A8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Este regalo es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 xml:space="preserve">para </w:t>
            </w: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>mi hermanito.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This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gift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for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my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little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brother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C858A8" w:rsidRPr="00325F3F" w:rsidRDefault="00C858A8" w:rsidP="00325F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Purposes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to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fulfill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325F3F" w:rsidRPr="00325F3F" w:rsidRDefault="00C858A8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Necesitamos reservaciones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para</w:t>
            </w: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</w:t>
            </w:r>
            <w:r w:rsidR="00325F3F"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>visitar el bosque tropical.</w:t>
            </w:r>
          </w:p>
          <w:p w:rsidR="00325F3F" w:rsidRDefault="00325F3F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need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reservations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/in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order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visit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rainforest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325F3F" w:rsidRDefault="00325F3F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325F3F" w:rsidRPr="00325F3F" w:rsidRDefault="00325F3F" w:rsidP="00325F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Deadlines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to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meet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325F3F" w:rsidRPr="00325F3F" w:rsidRDefault="00325F3F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Tendremos que terminar la tarea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>para</w:t>
            </w: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 mañana.</w:t>
            </w:r>
          </w:p>
          <w:p w:rsidR="00325F3F" w:rsidRDefault="00325F3F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>(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will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have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finish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homework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tomorrow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325F3F" w:rsidRDefault="00325F3F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325F3F" w:rsidRPr="00325F3F" w:rsidRDefault="00325F3F" w:rsidP="00325F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proofErr w:type="spellStart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Employment</w:t>
            </w:r>
            <w:proofErr w:type="spellEnd"/>
            <w:r w:rsidRPr="00325F3F"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t>:</w:t>
            </w:r>
          </w:p>
          <w:p w:rsidR="00325F3F" w:rsidRDefault="00325F3F">
            <w:pPr>
              <w:rPr>
                <w:rFonts w:ascii="Comic Sans MS" w:hAnsi="Comic Sans MS"/>
                <w:i/>
                <w:sz w:val="24"/>
                <w:szCs w:val="24"/>
                <w:lang w:val="es-ES_tradnl"/>
              </w:rPr>
            </w:pPr>
            <w:r w:rsidRPr="00325F3F"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 xml:space="preserve">Sra. Sommer trabaja </w:t>
            </w:r>
            <w:r w:rsidRPr="00BF2C0C">
              <w:rPr>
                <w:rFonts w:ascii="Comic Sans MS" w:hAnsi="Comic Sans MS"/>
                <w:b/>
                <w:i/>
                <w:sz w:val="24"/>
                <w:szCs w:val="24"/>
                <w:lang w:val="es-ES_tradnl"/>
              </w:rPr>
              <w:t xml:space="preserve">para </w:t>
            </w:r>
            <w:r>
              <w:rPr>
                <w:rFonts w:ascii="Comic Sans MS" w:hAnsi="Comic Sans MS"/>
                <w:i/>
                <w:sz w:val="24"/>
                <w:szCs w:val="24"/>
                <w:lang w:val="es-ES_tradnl"/>
              </w:rPr>
              <w:t>el CMS.</w:t>
            </w:r>
          </w:p>
          <w:p w:rsidR="00C858A8" w:rsidRPr="00325F3F" w:rsidRDefault="00325F3F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(Sra. Sommer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works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for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Carmel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Middle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School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s-ES_tradnl"/>
              </w:rPr>
              <w:t>)</w:t>
            </w:r>
          </w:p>
          <w:p w:rsidR="00C858A8" w:rsidRDefault="00C858A8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  <w:p w:rsidR="00021FAD" w:rsidRDefault="00021FAD">
            <w:pPr>
              <w:rPr>
                <w:rFonts w:ascii="Comic Sans MS" w:hAnsi="Comic Sans MS"/>
                <w:sz w:val="24"/>
                <w:szCs w:val="24"/>
                <w:lang w:val="es-ES_tradnl"/>
              </w:rPr>
            </w:pPr>
          </w:p>
        </w:tc>
      </w:tr>
    </w:tbl>
    <w:p w:rsidR="00E71508" w:rsidRDefault="00E71508">
      <w:pPr>
        <w:rPr>
          <w:rFonts w:ascii="Comic Sans MS" w:hAnsi="Comic Sans MS"/>
          <w:sz w:val="24"/>
          <w:szCs w:val="24"/>
          <w:lang w:val="es-ES_tradnl"/>
        </w:rPr>
      </w:pPr>
    </w:p>
    <w:p w:rsidR="00E022E0" w:rsidRPr="00393747" w:rsidRDefault="00E022E0">
      <w:pPr>
        <w:rPr>
          <w:rFonts w:ascii="Comic Sans MS" w:hAnsi="Comic Sans MS"/>
          <w:sz w:val="24"/>
          <w:szCs w:val="24"/>
          <w:lang w:val="es-ES_tradnl"/>
        </w:rPr>
      </w:pPr>
    </w:p>
    <w:sectPr w:rsidR="00E022E0" w:rsidRPr="00393747" w:rsidSect="00C858A8">
      <w:pgSz w:w="12240" w:h="15840"/>
      <w:pgMar w:top="144" w:right="1152" w:bottom="144" w:left="115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93A7EB7"/>
    <w:multiLevelType w:val="hybridMultilevel"/>
    <w:tmpl w:val="FA368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493264"/>
    <w:multiLevelType w:val="hybridMultilevel"/>
    <w:tmpl w:val="B91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AB6EDD"/>
    <w:rsid w:val="00021FAD"/>
    <w:rsid w:val="000D5BDE"/>
    <w:rsid w:val="00281B59"/>
    <w:rsid w:val="002952E4"/>
    <w:rsid w:val="00325F3F"/>
    <w:rsid w:val="00393747"/>
    <w:rsid w:val="003D3F75"/>
    <w:rsid w:val="008753B6"/>
    <w:rsid w:val="00A1779B"/>
    <w:rsid w:val="00AB6EDD"/>
    <w:rsid w:val="00BF2C0C"/>
    <w:rsid w:val="00C858A8"/>
    <w:rsid w:val="00E022E0"/>
    <w:rsid w:val="00E71508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21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5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ssommer</dc:creator>
  <cp:lastModifiedBy>Samantha Sommer</cp:lastModifiedBy>
  <cp:revision>4</cp:revision>
  <cp:lastPrinted>2015-05-17T05:11:00Z</cp:lastPrinted>
  <dcterms:created xsi:type="dcterms:W3CDTF">2015-05-17T03:55:00Z</dcterms:created>
  <dcterms:modified xsi:type="dcterms:W3CDTF">2015-05-17T05:12:00Z</dcterms:modified>
</cp:coreProperties>
</file>