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his week please read the following Articles on Moodl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“7 Skills Students Need”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“The Fall of Dodgeball”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fter reading, please complete the Moodle Forum titled “Dodgeball and Skills Forum”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Other Items;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lease make sure your I, Pencil project is in the Geography Folder - if it is not, I cannot view and give you credit!!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