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Cultural traditions:</w:t>
      </w:r>
    </w:p>
    <w:p w:rsidR="00000000" w:rsidDel="00000000" w:rsidP="00000000" w:rsidRDefault="00000000" w:rsidRPr="00000000" w14:paraId="00000002">
      <w:pPr>
        <w:rPr/>
      </w:pPr>
      <w:r w:rsidDel="00000000" w:rsidR="00000000" w:rsidRPr="00000000">
        <w:rPr>
          <w:rtl w:val="0"/>
        </w:rPr>
        <w:t xml:space="preserve">‘Rites of passage’ are cultural traditions that mark important changes in our lives and serve to reinforce culture in societies. For example, rites of passage include ritual ceremonies intended to mark the transition from one phase of life to another. In North America today, typical rites of passage are baptisms, bar mitzvahs and confirmations, school graduation ceremonies, weddings, retirement parties, and funerals.  These intentionally ritualized ceremonies help the individuals making the transition, as well their relatives and friends, pass through an emotionally charged, and perhaps tense time. Many, but not all rites of passage ceremonies are religious. They not only mark the transition between an individual's life stages but they reinforce the dominant religious views and values of a culture. Also, many cultures have well defined rites of passage for “coming of age”, meaning the passing from youth to adulthood. For this exercise you will: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Compare at least 3 rites of passage in your own culture to that of two other cultures.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Describe what you believe it means to ‘come of age’ in America, and how that differs from at least two other cultures around the world. </w:t>
      </w:r>
    </w:p>
    <w:p w:rsidR="00000000" w:rsidDel="00000000" w:rsidP="00000000" w:rsidRDefault="00000000" w:rsidRPr="00000000" w14:paraId="00000006">
      <w:pPr>
        <w:rPr/>
      </w:pPr>
      <w:r w:rsidDel="00000000" w:rsidR="00000000" w:rsidRPr="00000000">
        <w:rPr>
          <w:rtl w:val="0"/>
        </w:rPr>
        <w:t xml:space="preserve">For part 1, you may create a powerpoint with pictures and and brief descriptions (in your own words), or a </w:t>
      </w:r>
      <w:hyperlink r:id="rId6">
        <w:r w:rsidDel="00000000" w:rsidR="00000000" w:rsidRPr="00000000">
          <w:rPr>
            <w:color w:val="1155cc"/>
            <w:u w:val="single"/>
            <w:rtl w:val="0"/>
          </w:rPr>
          <w:t xml:space="preserve">document </w:t>
        </w:r>
      </w:hyperlink>
      <w:r w:rsidDel="00000000" w:rsidR="00000000" w:rsidRPr="00000000">
        <w:rPr>
          <w:rtl w:val="0"/>
        </w:rPr>
        <w:t xml:space="preserve">that includes a short paragraph (at least 2-3 complete sentences). You will turn the document into your World Geo class folder.  </w:t>
      </w:r>
    </w:p>
    <w:p w:rsidR="00000000" w:rsidDel="00000000" w:rsidP="00000000" w:rsidRDefault="00000000" w:rsidRPr="00000000" w14:paraId="00000007">
      <w:pPr>
        <w:rPr/>
      </w:pPr>
      <w:r w:rsidDel="00000000" w:rsidR="00000000" w:rsidRPr="00000000">
        <w:rPr>
          <w:rtl w:val="0"/>
        </w:rPr>
        <w:t xml:space="preserve">For part 2, you will write a complete paragraph of at least 250 words and submit your response in moodle. You must cite at least two sources (not wikipedia) for full credit.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Rites of passage: </w:t>
      </w:r>
    </w:p>
    <w:p w:rsidR="00000000" w:rsidDel="00000000" w:rsidP="00000000" w:rsidRDefault="00000000" w:rsidRPr="00000000" w14:paraId="0000000B">
      <w:pPr>
        <w:rPr/>
      </w:pPr>
      <w:r w:rsidDel="00000000" w:rsidR="00000000" w:rsidRPr="00000000">
        <w:rPr>
          <w:rtl w:val="0"/>
        </w:rPr>
        <w:t xml:space="preserve">Birth</w:t>
      </w:r>
    </w:p>
    <w:p w:rsidR="00000000" w:rsidDel="00000000" w:rsidP="00000000" w:rsidRDefault="00000000" w:rsidRPr="00000000" w14:paraId="0000000C">
      <w:pPr>
        <w:rPr/>
      </w:pPr>
      <w:r w:rsidDel="00000000" w:rsidR="00000000" w:rsidRPr="00000000">
        <w:rPr>
          <w:rtl w:val="0"/>
        </w:rPr>
        <w:t xml:space="preserve">First day of school</w:t>
      </w:r>
    </w:p>
    <w:p w:rsidR="00000000" w:rsidDel="00000000" w:rsidP="00000000" w:rsidRDefault="00000000" w:rsidRPr="00000000" w14:paraId="0000000D">
      <w:pPr>
        <w:rPr/>
      </w:pPr>
      <w:r w:rsidDel="00000000" w:rsidR="00000000" w:rsidRPr="00000000">
        <w:rPr>
          <w:rtl w:val="0"/>
        </w:rPr>
        <w:t xml:space="preserve">Religious ceremonies for baptism,Bar and Bat Mitzvah</w:t>
      </w:r>
    </w:p>
    <w:p w:rsidR="00000000" w:rsidDel="00000000" w:rsidP="00000000" w:rsidRDefault="00000000" w:rsidRPr="00000000" w14:paraId="0000000E">
      <w:pPr>
        <w:rPr/>
      </w:pPr>
      <w:r w:rsidDel="00000000" w:rsidR="00000000" w:rsidRPr="00000000">
        <w:rPr>
          <w:rtl w:val="0"/>
        </w:rPr>
        <w:t xml:space="preserve">Pilgrimage</w:t>
      </w:r>
    </w:p>
    <w:p w:rsidR="00000000" w:rsidDel="00000000" w:rsidP="00000000" w:rsidRDefault="00000000" w:rsidRPr="00000000" w14:paraId="0000000F">
      <w:pPr>
        <w:rPr/>
      </w:pPr>
      <w:r w:rsidDel="00000000" w:rsidR="00000000" w:rsidRPr="00000000">
        <w:rPr>
          <w:rtl w:val="0"/>
        </w:rPr>
        <w:t xml:space="preserve">Significant holidays </w:t>
      </w:r>
    </w:p>
    <w:p w:rsidR="00000000" w:rsidDel="00000000" w:rsidP="00000000" w:rsidRDefault="00000000" w:rsidRPr="00000000" w14:paraId="00000010">
      <w:pPr>
        <w:rPr/>
      </w:pPr>
      <w:r w:rsidDel="00000000" w:rsidR="00000000" w:rsidRPr="00000000">
        <w:rPr>
          <w:rtl w:val="0"/>
        </w:rPr>
        <w:t xml:space="preserve">Graduation</w:t>
      </w:r>
    </w:p>
    <w:p w:rsidR="00000000" w:rsidDel="00000000" w:rsidP="00000000" w:rsidRDefault="00000000" w:rsidRPr="00000000" w14:paraId="00000011">
      <w:pPr>
        <w:rPr/>
      </w:pPr>
      <w:r w:rsidDel="00000000" w:rsidR="00000000" w:rsidRPr="00000000">
        <w:rPr>
          <w:rtl w:val="0"/>
        </w:rPr>
        <w:t xml:space="preserve">Marriage</w:t>
      </w:r>
    </w:p>
    <w:p w:rsidR="00000000" w:rsidDel="00000000" w:rsidP="00000000" w:rsidRDefault="00000000" w:rsidRPr="00000000" w14:paraId="00000012">
      <w:pPr>
        <w:rPr/>
      </w:pPr>
      <w:r w:rsidDel="00000000" w:rsidR="00000000" w:rsidRPr="00000000">
        <w:rPr>
          <w:rtl w:val="0"/>
        </w:rPr>
        <w:t xml:space="preserve">Death</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Additional resources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Coming of Age Rituals</w:t>
      </w:r>
    </w:p>
    <w:p w:rsidR="00000000" w:rsidDel="00000000" w:rsidP="00000000" w:rsidRDefault="00000000" w:rsidRPr="00000000" w14:paraId="00000017">
      <w:pPr>
        <w:rPr/>
      </w:pPr>
      <w:hyperlink r:id="rId7">
        <w:r w:rsidDel="00000000" w:rsidR="00000000" w:rsidRPr="00000000">
          <w:rPr>
            <w:color w:val="1155cc"/>
            <w:u w:val="single"/>
            <w:rtl w:val="0"/>
          </w:rPr>
          <w:t xml:space="preserve">https://library.hccc.edu/c.php?g=931124&amp;p=6713635</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Traditions from around the world</w:t>
      </w:r>
    </w:p>
    <w:p w:rsidR="00000000" w:rsidDel="00000000" w:rsidP="00000000" w:rsidRDefault="00000000" w:rsidRPr="00000000" w14:paraId="0000001A">
      <w:pPr>
        <w:rPr/>
      </w:pPr>
      <w:hyperlink r:id="rId8">
        <w:r w:rsidDel="00000000" w:rsidR="00000000" w:rsidRPr="00000000">
          <w:rPr>
            <w:color w:val="1155cc"/>
            <w:u w:val="single"/>
            <w:rtl w:val="0"/>
          </w:rPr>
          <w:t xml:space="preserve">https://youtu.be/1Xy-K79QB7k</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Wedding Traditions from Around the World</w:t>
      </w:r>
    </w:p>
    <w:p w:rsidR="00000000" w:rsidDel="00000000" w:rsidP="00000000" w:rsidRDefault="00000000" w:rsidRPr="00000000" w14:paraId="0000001D">
      <w:pPr>
        <w:rPr/>
      </w:pPr>
      <w:hyperlink r:id="rId9">
        <w:r w:rsidDel="00000000" w:rsidR="00000000" w:rsidRPr="00000000">
          <w:rPr>
            <w:color w:val="1155cc"/>
            <w:u w:val="single"/>
            <w:rtl w:val="0"/>
          </w:rPr>
          <w:t xml:space="preserve">https://www.livescience.com/16810-10-world-wedding-traditions.html</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GIRLS &amp; WOMEN</w:t>
      </w:r>
    </w:p>
    <w:p w:rsidR="00000000" w:rsidDel="00000000" w:rsidP="00000000" w:rsidRDefault="00000000" w:rsidRPr="00000000" w14:paraId="00000021">
      <w:pPr>
        <w:rPr/>
      </w:pPr>
      <w:r w:rsidDel="00000000" w:rsidR="00000000" w:rsidRPr="00000000">
        <w:rPr>
          <w:rtl w:val="0"/>
        </w:rPr>
        <w:t xml:space="preserve">13 Amazing Coming of Age Traditions From Around the World</w:t>
      </w:r>
    </w:p>
    <w:p w:rsidR="00000000" w:rsidDel="00000000" w:rsidP="00000000" w:rsidRDefault="00000000" w:rsidRPr="00000000" w14:paraId="00000022">
      <w:pPr>
        <w:rPr/>
      </w:pPr>
      <w:hyperlink r:id="rId10">
        <w:r w:rsidDel="00000000" w:rsidR="00000000" w:rsidRPr="00000000">
          <w:rPr>
            <w:color w:val="1155cc"/>
            <w:u w:val="single"/>
            <w:rtl w:val="0"/>
          </w:rPr>
          <w:t xml:space="preserve">https://www.globalcitizen.org/en/content/13-amazing-coming-of-age-traditions-from-around-th/</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lobalcitizen.org/en/content/13-amazing-coming-of-age-traditions-from-around-th/" TargetMode="External"/><Relationship Id="rId9" Type="http://schemas.openxmlformats.org/officeDocument/2006/relationships/hyperlink" Target="https://www.livescience.com/16810-10-world-wedding-traditions.html" TargetMode="External"/><Relationship Id="rId5" Type="http://schemas.openxmlformats.org/officeDocument/2006/relationships/styles" Target="styles.xml"/><Relationship Id="rId6" Type="http://schemas.openxmlformats.org/officeDocument/2006/relationships/hyperlink" Target="https://docs.google.com/document/d/1zaCBsOU5LqJuIrRWxTxvKBGrbBFyiuq50IrIcQ1b9RQ/edit?usp=sharing" TargetMode="External"/><Relationship Id="rId7" Type="http://schemas.openxmlformats.org/officeDocument/2006/relationships/hyperlink" Target="https://library.hccc.edu/c.php?g=931124&amp;p=6713635" TargetMode="External"/><Relationship Id="rId8" Type="http://schemas.openxmlformats.org/officeDocument/2006/relationships/hyperlink" Target="https://youtu.be/1Xy-K79QB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